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8" w:type="dxa"/>
        <w:tblInd w:w="108" w:type="dxa"/>
        <w:tblLook w:val="04A0" w:firstRow="1" w:lastRow="0" w:firstColumn="1" w:lastColumn="0" w:noHBand="0" w:noVBand="1"/>
      </w:tblPr>
      <w:tblGrid>
        <w:gridCol w:w="2055"/>
        <w:gridCol w:w="3160"/>
        <w:gridCol w:w="3346"/>
        <w:gridCol w:w="3230"/>
        <w:gridCol w:w="2797"/>
      </w:tblGrid>
      <w:tr w:rsidR="00C74706" w:rsidRPr="005A5FC8" w14:paraId="4EDA515C" w14:textId="77777777" w:rsidTr="00B90FFC">
        <w:trPr>
          <w:cantSplit/>
          <w:trHeight w:val="602"/>
        </w:trPr>
        <w:tc>
          <w:tcPr>
            <w:tcW w:w="2055" w:type="dxa"/>
            <w:textDirection w:val="btLr"/>
          </w:tcPr>
          <w:p w14:paraId="430C7299" w14:textId="77777777" w:rsidR="007270C3" w:rsidRPr="005A5FC8" w:rsidRDefault="007270C3" w:rsidP="00576802">
            <w:pPr>
              <w:ind w:left="113" w:right="113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160" w:type="dxa"/>
          </w:tcPr>
          <w:p w14:paraId="4F952A14" w14:textId="77777777"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Exceeding Standard</w:t>
            </w:r>
          </w:p>
          <w:p w14:paraId="287C1A95" w14:textId="77777777"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(4)</w:t>
            </w:r>
          </w:p>
        </w:tc>
        <w:tc>
          <w:tcPr>
            <w:tcW w:w="3346" w:type="dxa"/>
          </w:tcPr>
          <w:p w14:paraId="3C148D63" w14:textId="77777777"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At Standard</w:t>
            </w:r>
          </w:p>
          <w:p w14:paraId="7B80DED6" w14:textId="77777777"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  (3)</w:t>
            </w:r>
          </w:p>
        </w:tc>
        <w:tc>
          <w:tcPr>
            <w:tcW w:w="3230" w:type="dxa"/>
          </w:tcPr>
          <w:p w14:paraId="19F1A9B6" w14:textId="77777777" w:rsidR="007270C3" w:rsidRPr="005A5FC8" w:rsidRDefault="007270C3" w:rsidP="002B12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Approaching Standard </w:t>
            </w:r>
          </w:p>
          <w:p w14:paraId="6708693B" w14:textId="77777777" w:rsidR="007270C3" w:rsidRPr="005A5FC8" w:rsidRDefault="007270C3" w:rsidP="002B123E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(2)</w:t>
            </w:r>
          </w:p>
        </w:tc>
        <w:tc>
          <w:tcPr>
            <w:tcW w:w="2797" w:type="dxa"/>
          </w:tcPr>
          <w:p w14:paraId="48B9EC87" w14:textId="77777777"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Below Standard </w:t>
            </w:r>
          </w:p>
          <w:p w14:paraId="1FB3C6B2" w14:textId="77777777" w:rsidR="007270C3" w:rsidRPr="005A5FC8" w:rsidRDefault="007270C3" w:rsidP="00BF39F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 xml:space="preserve"> (1)</w:t>
            </w:r>
          </w:p>
        </w:tc>
      </w:tr>
      <w:tr w:rsidR="00C74706" w:rsidRPr="005A5FC8" w14:paraId="5C03B9BD" w14:textId="77777777" w:rsidTr="00B90FFC">
        <w:trPr>
          <w:cantSplit/>
          <w:trHeight w:val="1509"/>
        </w:trPr>
        <w:tc>
          <w:tcPr>
            <w:tcW w:w="2055" w:type="dxa"/>
          </w:tcPr>
          <w:p w14:paraId="28702731" w14:textId="77777777" w:rsidR="007270C3" w:rsidRPr="005A5FC8" w:rsidRDefault="00DA148D" w:rsidP="00910049">
            <w:pPr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Focus</w:t>
            </w:r>
          </w:p>
          <w:p w14:paraId="719C446F" w14:textId="77777777" w:rsidR="00B77DF4" w:rsidRPr="005A5FC8" w:rsidRDefault="00B77DF4" w:rsidP="009100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2FA5B06" w14:textId="77777777" w:rsidR="00ED52B6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</w:t>
            </w:r>
            <w:r w:rsidR="00ED52B6" w:rsidRPr="005A5FC8">
              <w:rPr>
                <w:rFonts w:asciiTheme="majorHAnsi" w:hAnsiTheme="majorHAnsi"/>
                <w:b/>
                <w:sz w:val="18"/>
                <w:szCs w:val="18"/>
              </w:rPr>
              <w:t>3a</w:t>
            </w:r>
          </w:p>
        </w:tc>
        <w:tc>
          <w:tcPr>
            <w:tcW w:w="3160" w:type="dxa"/>
          </w:tcPr>
          <w:p w14:paraId="2982C308" w14:textId="77777777" w:rsidR="007270C3" w:rsidRPr="005A5FC8" w:rsidRDefault="00DA148D" w:rsidP="001F6FC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Purposefully orients the reader by skillfully establishing a vivid situation (real or imagined)  and introducing characters and/or a narrator</w:t>
            </w:r>
          </w:p>
        </w:tc>
        <w:tc>
          <w:tcPr>
            <w:tcW w:w="3346" w:type="dxa"/>
          </w:tcPr>
          <w:p w14:paraId="1880D92F" w14:textId="77777777" w:rsidR="007270C3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Orients the reader by establishing a situation (real or imagined)  and introducing characters and/or a narrator</w:t>
            </w:r>
          </w:p>
        </w:tc>
        <w:tc>
          <w:tcPr>
            <w:tcW w:w="3230" w:type="dxa"/>
          </w:tcPr>
          <w:p w14:paraId="22189A4C" w14:textId="77777777" w:rsidR="007270C3" w:rsidRPr="005A5FC8" w:rsidRDefault="00B90FFC" w:rsidP="001F6F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Establishes a situation (real or imagined)  and attempts to introduce characters and/or a narrator</w:t>
            </w:r>
          </w:p>
        </w:tc>
        <w:tc>
          <w:tcPr>
            <w:tcW w:w="2797" w:type="dxa"/>
          </w:tcPr>
          <w:p w14:paraId="24E40E42" w14:textId="77777777" w:rsidR="007270C3" w:rsidRPr="005A5FC8" w:rsidRDefault="00B90FFC" w:rsidP="001F6FC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Fails to establish a situation (real or imagined)  and does not introduce characters and/or a narrator in a relevant way</w:t>
            </w:r>
          </w:p>
        </w:tc>
      </w:tr>
      <w:tr w:rsidR="00C74706" w:rsidRPr="005A5FC8" w14:paraId="0E559735" w14:textId="77777777" w:rsidTr="00B90FFC">
        <w:trPr>
          <w:cantSplit/>
          <w:trHeight w:val="1700"/>
        </w:trPr>
        <w:tc>
          <w:tcPr>
            <w:tcW w:w="2055" w:type="dxa"/>
          </w:tcPr>
          <w:p w14:paraId="15F9779B" w14:textId="77777777" w:rsidR="007529BB" w:rsidRPr="005A5FC8" w:rsidRDefault="00B77DF4" w:rsidP="0091004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Organization</w:t>
            </w:r>
            <w:r w:rsidR="00B90FFC" w:rsidRPr="005A5FC8">
              <w:rPr>
                <w:rFonts w:asciiTheme="majorHAnsi" w:hAnsiTheme="majorHAnsi"/>
                <w:b/>
                <w:sz w:val="18"/>
                <w:szCs w:val="18"/>
              </w:rPr>
              <w:t>/Plot</w:t>
            </w:r>
          </w:p>
          <w:p w14:paraId="1E6E3706" w14:textId="77777777" w:rsidR="00D219BB" w:rsidRPr="005A5FC8" w:rsidRDefault="00D219BB" w:rsidP="00D219BB">
            <w:pPr>
              <w:pStyle w:val="ListParagraph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541A020" w14:textId="77777777" w:rsidR="00D219BB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W4.3a</w:t>
            </w:r>
          </w:p>
          <w:p w14:paraId="41A88EEB" w14:textId="77777777" w:rsidR="00D219BB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W4.3c</w:t>
            </w:r>
          </w:p>
          <w:p w14:paraId="7A7F960C" w14:textId="77777777" w:rsidR="007529BB" w:rsidRPr="005A5FC8" w:rsidRDefault="00D219BB" w:rsidP="00D219BB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sz w:val="18"/>
                <w:szCs w:val="18"/>
              </w:rPr>
              <w:t>W4.3e</w:t>
            </w:r>
          </w:p>
        </w:tc>
        <w:tc>
          <w:tcPr>
            <w:tcW w:w="3160" w:type="dxa"/>
          </w:tcPr>
          <w:p w14:paraId="0BAC51E8" w14:textId="77777777"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Coherently organizes a clear event sequence that unfolds naturally</w:t>
            </w:r>
          </w:p>
          <w:p w14:paraId="6CCEFB62" w14:textId="77777777"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Skillfully connects a variety of transitional words and phrases to manage the sequence of events</w:t>
            </w:r>
          </w:p>
          <w:p w14:paraId="5B8ED117" w14:textId="77777777" w:rsidR="007529BB" w:rsidRPr="005A5FC8" w:rsidRDefault="00B90FFC" w:rsidP="00B90FFC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Provides a conclusion that clearly follows from the narrated experience or events</w:t>
            </w:r>
          </w:p>
        </w:tc>
        <w:tc>
          <w:tcPr>
            <w:tcW w:w="3346" w:type="dxa"/>
          </w:tcPr>
          <w:p w14:paraId="10F84E2D" w14:textId="77777777" w:rsidR="00D219BB" w:rsidRPr="005A5FC8" w:rsidRDefault="00D219BB" w:rsidP="00D219B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Organizes a clear event sequence that unfolds naturally</w:t>
            </w:r>
          </w:p>
          <w:p w14:paraId="20DBE0A0" w14:textId="77777777" w:rsidR="00D219BB" w:rsidRPr="005A5FC8" w:rsidRDefault="00D219BB" w:rsidP="00D219B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a variety of transitional words and phrases to manage the sequence of events</w:t>
            </w:r>
          </w:p>
          <w:p w14:paraId="2E453085" w14:textId="77777777" w:rsidR="001F6FC2" w:rsidRPr="005A5FC8" w:rsidRDefault="00D219BB" w:rsidP="00D219BB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Provides a conclusion that follows from the narrated experience or events</w:t>
            </w:r>
          </w:p>
        </w:tc>
        <w:tc>
          <w:tcPr>
            <w:tcW w:w="3230" w:type="dxa"/>
          </w:tcPr>
          <w:p w14:paraId="2F63225A" w14:textId="77777777"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Organizes some sequencing  but might confuse the reader</w:t>
            </w:r>
          </w:p>
          <w:p w14:paraId="0929ADD7" w14:textId="77777777"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some transitional words and phrases to manage the sequence of events.</w:t>
            </w:r>
          </w:p>
          <w:p w14:paraId="1EFECE19" w14:textId="77777777" w:rsidR="001F6FC2" w:rsidRPr="005A5FC8" w:rsidRDefault="00B90FFC" w:rsidP="00B90FF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Attempts a conclusion that may or may not follow the narrated experience or events</w:t>
            </w:r>
          </w:p>
        </w:tc>
        <w:tc>
          <w:tcPr>
            <w:tcW w:w="2797" w:type="dxa"/>
          </w:tcPr>
          <w:p w14:paraId="30356961" w14:textId="77777777"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sequence narrative in a logical order</w:t>
            </w:r>
          </w:p>
          <w:p w14:paraId="0C186EFB" w14:textId="77777777" w:rsidR="00B90FFC" w:rsidRPr="005A5FC8" w:rsidRDefault="00B90FFC" w:rsidP="00B90FFC">
            <w:pPr>
              <w:numPr>
                <w:ilvl w:val="0"/>
                <w:numId w:val="8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few to no transitional words and phrases to manage the sequence of events.</w:t>
            </w:r>
          </w:p>
          <w:p w14:paraId="20664444" w14:textId="77777777" w:rsidR="001F6FC2" w:rsidRPr="005A5FC8" w:rsidRDefault="00B90FFC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provide a discernible conclusion</w:t>
            </w:r>
          </w:p>
        </w:tc>
      </w:tr>
      <w:tr w:rsidR="00C74706" w:rsidRPr="005A5FC8" w14:paraId="5B5D32EA" w14:textId="77777777" w:rsidTr="00B90FFC">
        <w:trPr>
          <w:cantSplit/>
          <w:trHeight w:val="1509"/>
        </w:trPr>
        <w:tc>
          <w:tcPr>
            <w:tcW w:w="2055" w:type="dxa"/>
          </w:tcPr>
          <w:p w14:paraId="04969011" w14:textId="77777777" w:rsidR="00D219BB" w:rsidRPr="005A5FC8" w:rsidRDefault="00B90FFC" w:rsidP="00D219B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sz w:val="18"/>
                <w:szCs w:val="18"/>
              </w:rPr>
              <w:t>Techniques</w:t>
            </w:r>
          </w:p>
          <w:p w14:paraId="1F219E6A" w14:textId="77777777" w:rsidR="00D219BB" w:rsidRPr="005A5FC8" w:rsidRDefault="00D219BB" w:rsidP="00D219BB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7C711DC" w14:textId="77777777" w:rsidR="00D219BB" w:rsidRPr="005A5FC8" w:rsidRDefault="00D219BB" w:rsidP="00D219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sz w:val="18"/>
                <w:szCs w:val="18"/>
              </w:rPr>
              <w:t>W4.3b</w:t>
            </w:r>
          </w:p>
          <w:p w14:paraId="5B051E74" w14:textId="77777777" w:rsidR="00D219BB" w:rsidRPr="005A5FC8" w:rsidRDefault="00D219BB" w:rsidP="00D219B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sz w:val="18"/>
                <w:szCs w:val="18"/>
              </w:rPr>
              <w:t>W4.3d</w:t>
            </w:r>
          </w:p>
        </w:tc>
        <w:tc>
          <w:tcPr>
            <w:tcW w:w="3160" w:type="dxa"/>
          </w:tcPr>
          <w:p w14:paraId="6E6E39CE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creative descriptions of actions, thoughts, and feelings to develop experiences and events</w:t>
            </w:r>
          </w:p>
          <w:p w14:paraId="15AC82BC" w14:textId="77777777" w:rsidR="00B90FFC" w:rsidRPr="005A5FC8" w:rsidRDefault="00B90FFC" w:rsidP="00B90FFC">
            <w:pPr>
              <w:ind w:left="267"/>
              <w:rPr>
                <w:sz w:val="18"/>
                <w:szCs w:val="18"/>
              </w:rPr>
            </w:pPr>
          </w:p>
          <w:p w14:paraId="1620132F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vivid dialogue to show the response of characters to situations</w:t>
            </w:r>
          </w:p>
          <w:p w14:paraId="678C9DFB" w14:textId="77777777" w:rsidR="00B90FFC" w:rsidRPr="005A5FC8" w:rsidRDefault="00B90FFC" w:rsidP="00B90FFC">
            <w:pPr>
              <w:rPr>
                <w:sz w:val="18"/>
                <w:szCs w:val="18"/>
              </w:rPr>
            </w:pPr>
          </w:p>
          <w:p w14:paraId="189590F6" w14:textId="77777777" w:rsidR="007529BB" w:rsidRPr="005A5FC8" w:rsidRDefault="00B90FFC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concrete words and sensory details to make experiences and events come to life</w:t>
            </w:r>
          </w:p>
        </w:tc>
        <w:tc>
          <w:tcPr>
            <w:tcW w:w="3346" w:type="dxa"/>
          </w:tcPr>
          <w:p w14:paraId="3CE6DAA0" w14:textId="77777777" w:rsidR="00D219BB" w:rsidRPr="005A5FC8" w:rsidRDefault="00D219BB" w:rsidP="00D219BB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rFonts w:asciiTheme="majorHAnsi" w:hAnsiTheme="majorHAnsi"/>
                <w:sz w:val="18"/>
                <w:szCs w:val="18"/>
              </w:rPr>
              <w:t>Uses descriptions of actions, thoughts, and feelings to develop experiences and events</w:t>
            </w:r>
          </w:p>
          <w:p w14:paraId="7F5DFADF" w14:textId="77777777" w:rsidR="00D219BB" w:rsidRPr="005A5FC8" w:rsidRDefault="00D219BB" w:rsidP="00D219BB">
            <w:pPr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14:paraId="536E398B" w14:textId="77777777" w:rsidR="00D219BB" w:rsidRPr="005A5FC8" w:rsidRDefault="00D219BB" w:rsidP="00D219BB">
            <w:pPr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rFonts w:asciiTheme="majorHAnsi" w:hAnsiTheme="majorHAnsi"/>
                <w:sz w:val="18"/>
                <w:szCs w:val="18"/>
              </w:rPr>
              <w:t>Uses dialogue to show the response of characters to situations</w:t>
            </w:r>
          </w:p>
          <w:p w14:paraId="46A25F24" w14:textId="77777777" w:rsidR="007529BB" w:rsidRPr="005A5FC8" w:rsidRDefault="00D219BB" w:rsidP="00D219BB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rFonts w:asciiTheme="majorHAnsi" w:hAnsiTheme="majorHAnsi"/>
                <w:sz w:val="18"/>
                <w:szCs w:val="18"/>
              </w:rPr>
              <w:t>Uses concrete words and sensory details to convey experiences and events precisely</w:t>
            </w:r>
          </w:p>
        </w:tc>
        <w:tc>
          <w:tcPr>
            <w:tcW w:w="3230" w:type="dxa"/>
          </w:tcPr>
          <w:p w14:paraId="5E28B328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minimal or irrelevant descriptions of actions, thoughts, or feelings to describe experiences /events</w:t>
            </w:r>
          </w:p>
          <w:p w14:paraId="5A6DDF85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dialogue to support plot</w:t>
            </w:r>
          </w:p>
          <w:p w14:paraId="4424D0ED" w14:textId="77777777" w:rsidR="00B90FFC" w:rsidRPr="005A5FC8" w:rsidRDefault="00B90FFC" w:rsidP="00B90FFC">
            <w:pPr>
              <w:rPr>
                <w:sz w:val="18"/>
                <w:szCs w:val="18"/>
              </w:rPr>
            </w:pPr>
          </w:p>
          <w:p w14:paraId="536FE53E" w14:textId="77777777" w:rsidR="00B90FFC" w:rsidRPr="005A5FC8" w:rsidRDefault="00B90FFC" w:rsidP="00B90FFC">
            <w:pPr>
              <w:rPr>
                <w:sz w:val="18"/>
                <w:szCs w:val="18"/>
              </w:rPr>
            </w:pPr>
          </w:p>
          <w:p w14:paraId="06BA70DD" w14:textId="77777777" w:rsidR="007529BB" w:rsidRPr="005A5FC8" w:rsidRDefault="00B90FFC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Attempts to use concrete words and sensory details to describe experiences and events</w:t>
            </w:r>
          </w:p>
        </w:tc>
        <w:tc>
          <w:tcPr>
            <w:tcW w:w="2797" w:type="dxa"/>
          </w:tcPr>
          <w:p w14:paraId="398892FF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little to no description of actions, thoughts, or feelings to describe experiences /events</w:t>
            </w:r>
          </w:p>
          <w:p w14:paraId="477C09C4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67" w:hanging="270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use dialogue to support plot</w:t>
            </w:r>
          </w:p>
          <w:p w14:paraId="7C8F88D4" w14:textId="77777777" w:rsidR="00B90FFC" w:rsidRPr="005A5FC8" w:rsidRDefault="00B90FFC" w:rsidP="00B90FFC">
            <w:pPr>
              <w:ind w:left="267"/>
              <w:rPr>
                <w:sz w:val="18"/>
                <w:szCs w:val="18"/>
              </w:rPr>
            </w:pPr>
          </w:p>
          <w:p w14:paraId="29812B0C" w14:textId="77777777" w:rsidR="007529BB" w:rsidRPr="005A5FC8" w:rsidRDefault="008D19F8" w:rsidP="00B90FF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Fails to</w:t>
            </w:r>
            <w:bookmarkStart w:id="0" w:name="_GoBack"/>
            <w:bookmarkEnd w:id="0"/>
            <w:r w:rsidR="00B90FFC" w:rsidRPr="005A5FC8">
              <w:rPr>
                <w:sz w:val="18"/>
                <w:szCs w:val="18"/>
              </w:rPr>
              <w:t xml:space="preserve"> use concrete words or sensory details</w:t>
            </w:r>
          </w:p>
        </w:tc>
      </w:tr>
      <w:tr w:rsidR="00C74706" w:rsidRPr="005A5FC8" w14:paraId="2EF03827" w14:textId="77777777" w:rsidTr="00B90FFC">
        <w:trPr>
          <w:cantSplit/>
          <w:trHeight w:val="1142"/>
        </w:trPr>
        <w:tc>
          <w:tcPr>
            <w:tcW w:w="2055" w:type="dxa"/>
          </w:tcPr>
          <w:p w14:paraId="217726C2" w14:textId="77777777" w:rsidR="007529BB" w:rsidRPr="005A5FC8" w:rsidRDefault="00B90FFC" w:rsidP="00910049">
            <w:pPr>
              <w:jc w:val="center"/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Language</w:t>
            </w:r>
          </w:p>
          <w:p w14:paraId="73169B98" w14:textId="77777777" w:rsidR="00B77DF4" w:rsidRPr="005A5FC8" w:rsidRDefault="00D219BB" w:rsidP="00D219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L4.2b</w:t>
            </w:r>
          </w:p>
          <w:p w14:paraId="455BFC1F" w14:textId="77777777" w:rsidR="00D219BB" w:rsidRPr="005A5FC8" w:rsidRDefault="00D219BB" w:rsidP="00D219BB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</w:pPr>
            <w:r w:rsidRPr="005A5FC8">
              <w:rPr>
                <w:rFonts w:asciiTheme="majorHAnsi" w:hAnsiTheme="majorHAnsi"/>
                <w:b/>
                <w:bCs/>
                <w:iCs/>
                <w:sz w:val="18"/>
                <w:szCs w:val="18"/>
              </w:rPr>
              <w:t>L4.3a</w:t>
            </w:r>
          </w:p>
          <w:p w14:paraId="74E40C4C" w14:textId="77777777" w:rsidR="002161D7" w:rsidRPr="005A5FC8" w:rsidRDefault="002161D7" w:rsidP="00910049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3160" w:type="dxa"/>
          </w:tcPr>
          <w:p w14:paraId="6BB8B40C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purposeful and varied sentence structures</w:t>
            </w:r>
          </w:p>
          <w:p w14:paraId="27E014B1" w14:textId="77777777" w:rsidR="00D21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creativity and flexibility when using conventions (grammar, punctuation, capitalization, and spelling) enhance meaning</w:t>
            </w:r>
          </w:p>
          <w:p w14:paraId="5A86862B" w14:textId="77777777"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14:paraId="75D5FE7A" w14:textId="77777777" w:rsidR="00752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precise and sophisticated word choice</w:t>
            </w:r>
          </w:p>
        </w:tc>
        <w:tc>
          <w:tcPr>
            <w:tcW w:w="3346" w:type="dxa"/>
          </w:tcPr>
          <w:p w14:paraId="2D908CE0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correct and varied sentence structures</w:t>
            </w:r>
          </w:p>
          <w:p w14:paraId="1D793F46" w14:textId="77777777" w:rsidR="00D21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grade level appropriate conventions; errors are minor and do not obscure meaning</w:t>
            </w:r>
          </w:p>
          <w:p w14:paraId="4F7D285C" w14:textId="77777777"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14:paraId="0F8239A7" w14:textId="77777777" w:rsidR="00752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strong and grade-level appropriate word choice</w:t>
            </w:r>
          </w:p>
        </w:tc>
        <w:tc>
          <w:tcPr>
            <w:tcW w:w="3230" w:type="dxa"/>
          </w:tcPr>
          <w:p w14:paraId="11EA622F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Uses some repetitive yet correct sentence structure</w:t>
            </w:r>
          </w:p>
          <w:p w14:paraId="67C5667C" w14:textId="77777777" w:rsidR="00D21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some grade level appropriate conventions, but errors obscure meaning</w:t>
            </w:r>
          </w:p>
          <w:p w14:paraId="1AF992D8" w14:textId="77777777"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14:paraId="73831C3E" w14:textId="77777777" w:rsidR="00D219BB" w:rsidRPr="005A5FC8" w:rsidRDefault="00D219BB" w:rsidP="00D219BB">
            <w:pPr>
              <w:ind w:left="252"/>
              <w:rPr>
                <w:sz w:val="18"/>
                <w:szCs w:val="18"/>
              </w:rPr>
            </w:pPr>
          </w:p>
          <w:p w14:paraId="07DF6413" w14:textId="77777777" w:rsidR="007529BB" w:rsidRPr="005A5FC8" w:rsidRDefault="00B90FFC" w:rsidP="00D219BB">
            <w:pPr>
              <w:numPr>
                <w:ilvl w:val="0"/>
                <w:numId w:val="7"/>
              </w:numPr>
              <w:ind w:left="252" w:hanging="252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vague or basic word choice</w:t>
            </w:r>
          </w:p>
        </w:tc>
        <w:tc>
          <w:tcPr>
            <w:tcW w:w="2797" w:type="dxa"/>
          </w:tcPr>
          <w:p w14:paraId="200ECF99" w14:textId="77777777" w:rsidR="00B90FFC" w:rsidRPr="005A5FC8" w:rsidRDefault="00B90FFC" w:rsidP="00B90FFC">
            <w:pPr>
              <w:numPr>
                <w:ilvl w:val="0"/>
                <w:numId w:val="7"/>
              </w:numPr>
              <w:ind w:left="216" w:right="11" w:hanging="216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Does not demonstrate sentence mastery</w:t>
            </w:r>
          </w:p>
          <w:p w14:paraId="733ED7E0" w14:textId="77777777" w:rsidR="00D219BB" w:rsidRPr="005A5FC8" w:rsidRDefault="00B90FFC" w:rsidP="00D219BB">
            <w:pPr>
              <w:numPr>
                <w:ilvl w:val="0"/>
                <w:numId w:val="7"/>
              </w:numPr>
              <w:ind w:left="216" w:right="11" w:hanging="216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Demonstrates limited understanding of grade level appropriate conventions, and errors interfere with the meaning</w:t>
            </w:r>
          </w:p>
          <w:p w14:paraId="4CECAE86" w14:textId="77777777" w:rsidR="007529BB" w:rsidRPr="005A5FC8" w:rsidRDefault="00B90FFC" w:rsidP="00D219BB">
            <w:pPr>
              <w:numPr>
                <w:ilvl w:val="0"/>
                <w:numId w:val="7"/>
              </w:numPr>
              <w:ind w:left="216" w:right="11" w:hanging="216"/>
              <w:rPr>
                <w:sz w:val="18"/>
                <w:szCs w:val="18"/>
              </w:rPr>
            </w:pPr>
            <w:r w:rsidRPr="005A5FC8">
              <w:rPr>
                <w:sz w:val="18"/>
                <w:szCs w:val="18"/>
              </w:rPr>
              <w:t>Utilizes incorrect and/or simplistic word choice</w:t>
            </w:r>
          </w:p>
        </w:tc>
      </w:tr>
    </w:tbl>
    <w:p w14:paraId="50A6F21B" w14:textId="77777777" w:rsidR="00B77DF4" w:rsidRPr="005A5FC8" w:rsidRDefault="00B77DF4" w:rsidP="002E5EBE">
      <w:pPr>
        <w:rPr>
          <w:rFonts w:asciiTheme="majorHAnsi" w:hAnsiTheme="majorHAnsi"/>
          <w:sz w:val="18"/>
          <w:szCs w:val="18"/>
        </w:rPr>
      </w:pPr>
    </w:p>
    <w:sectPr w:rsidR="00B77DF4" w:rsidRPr="005A5FC8" w:rsidSect="004C2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851B4" w14:textId="77777777" w:rsidR="00536D05" w:rsidRDefault="00536D05" w:rsidP="0015437C">
      <w:pPr>
        <w:spacing w:after="0" w:line="240" w:lineRule="auto"/>
      </w:pPr>
      <w:r>
        <w:separator/>
      </w:r>
    </w:p>
  </w:endnote>
  <w:endnote w:type="continuationSeparator" w:id="0">
    <w:p w14:paraId="4E322319" w14:textId="77777777" w:rsidR="00536D05" w:rsidRDefault="00536D05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9BCB" w14:textId="77777777" w:rsidR="00581A29" w:rsidRDefault="00581A2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44833" w14:textId="77777777" w:rsidR="0015437C" w:rsidRDefault="0015437C">
    <w:pPr>
      <w:pStyle w:val="Footer"/>
    </w:pPr>
    <w:r>
      <w:t>Created by</w:t>
    </w:r>
    <w:r w:rsidR="00BB3ECF">
      <w:t xml:space="preserve"> </w:t>
    </w:r>
    <w:r w:rsidR="00C84504">
      <w:t>WCPSS</w:t>
    </w:r>
    <w:r>
      <w:t xml:space="preserve"> ELA Common Core Focus Group</w:t>
    </w:r>
    <w:r>
      <w:tab/>
    </w:r>
    <w:r>
      <w:tab/>
    </w:r>
    <w:r w:rsidR="00344354">
      <w:tab/>
    </w:r>
    <w:r w:rsidR="00344354">
      <w:tab/>
    </w:r>
    <w:r w:rsidR="00344354">
      <w:tab/>
    </w:r>
    <w:r w:rsidR="00344354">
      <w:tab/>
    </w:r>
    <w:r w:rsidR="00C84504">
      <w:t xml:space="preserve">Rev. </w:t>
    </w:r>
    <w:r w:rsidR="00581A29">
      <w:t>2.14.13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1219E" w14:textId="77777777" w:rsidR="00581A29" w:rsidRDefault="00581A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C9A8" w14:textId="77777777" w:rsidR="00536D05" w:rsidRDefault="00536D05" w:rsidP="0015437C">
      <w:pPr>
        <w:spacing w:after="0" w:line="240" w:lineRule="auto"/>
      </w:pPr>
      <w:r>
        <w:separator/>
      </w:r>
    </w:p>
  </w:footnote>
  <w:footnote w:type="continuationSeparator" w:id="0">
    <w:p w14:paraId="24D00CF5" w14:textId="77777777" w:rsidR="00536D05" w:rsidRDefault="00536D05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19BFE" w14:textId="77777777" w:rsidR="00581A29" w:rsidRDefault="00581A2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C1761" w14:textId="77777777" w:rsidR="00B0784A" w:rsidRPr="00B0784A" w:rsidRDefault="00B7748B" w:rsidP="00B7748B">
    <w:pPr>
      <w:spacing w:after="0"/>
      <w:jc w:val="center"/>
    </w:pPr>
    <w:r>
      <w:rPr>
        <w:rFonts w:asciiTheme="majorHAnsi" w:hAnsiTheme="majorHAnsi"/>
        <w:b/>
        <w:sz w:val="24"/>
        <w:szCs w:val="24"/>
      </w:rPr>
      <w:t>Name______________________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B0784A" w:rsidRPr="00B7748B">
      <w:rPr>
        <w:rFonts w:asciiTheme="majorHAnsi" w:hAnsiTheme="majorHAnsi"/>
        <w:b/>
        <w:sz w:val="24"/>
        <w:szCs w:val="24"/>
      </w:rPr>
      <w:t xml:space="preserve">Grade 4 Rubric </w:t>
    </w:r>
    <w:r w:rsidR="00ED52B6">
      <w:rPr>
        <w:rFonts w:asciiTheme="majorHAnsi" w:hAnsiTheme="majorHAnsi"/>
        <w:b/>
        <w:sz w:val="24"/>
        <w:szCs w:val="24"/>
      </w:rPr>
      <w:t>for</w:t>
    </w:r>
    <w:r w:rsidR="00DA148D">
      <w:rPr>
        <w:rFonts w:asciiTheme="majorHAnsi" w:hAnsiTheme="majorHAnsi"/>
        <w:b/>
        <w:sz w:val="24"/>
        <w:szCs w:val="24"/>
      </w:rPr>
      <w:t xml:space="preserve"> Narrative</w:t>
    </w:r>
    <w:r w:rsidR="00B0784A" w:rsidRPr="00B7748B">
      <w:rPr>
        <w:rFonts w:asciiTheme="majorHAnsi" w:hAnsiTheme="majorHAnsi"/>
        <w:b/>
        <w:sz w:val="24"/>
        <w:szCs w:val="24"/>
      </w:rPr>
      <w:t xml:space="preserve"> Writing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  <w:t>Date_______________________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2155" w14:textId="77777777" w:rsidR="00581A29" w:rsidRDefault="00581A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7B"/>
    <w:multiLevelType w:val="hybridMultilevel"/>
    <w:tmpl w:val="EA22AC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C63D7"/>
    <w:multiLevelType w:val="hybridMultilevel"/>
    <w:tmpl w:val="0556F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C0E1DF2"/>
    <w:multiLevelType w:val="hybridMultilevel"/>
    <w:tmpl w:val="1D8025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53155"/>
    <w:multiLevelType w:val="hybridMultilevel"/>
    <w:tmpl w:val="B17ED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10435"/>
    <w:multiLevelType w:val="hybridMultilevel"/>
    <w:tmpl w:val="2744A8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6300A"/>
    <w:multiLevelType w:val="hybridMultilevel"/>
    <w:tmpl w:val="6854BD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00072"/>
    <w:multiLevelType w:val="hybridMultilevel"/>
    <w:tmpl w:val="59580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A94763"/>
    <w:multiLevelType w:val="hybridMultilevel"/>
    <w:tmpl w:val="B84E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F09B5"/>
    <w:multiLevelType w:val="hybridMultilevel"/>
    <w:tmpl w:val="10AAC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F73705"/>
    <w:multiLevelType w:val="hybridMultilevel"/>
    <w:tmpl w:val="FDF4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711C6"/>
    <w:multiLevelType w:val="hybridMultilevel"/>
    <w:tmpl w:val="0520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919D0"/>
    <w:multiLevelType w:val="hybridMultilevel"/>
    <w:tmpl w:val="F564A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390C4B"/>
    <w:multiLevelType w:val="hybridMultilevel"/>
    <w:tmpl w:val="C2DC0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667DF"/>
    <w:multiLevelType w:val="hybridMultilevel"/>
    <w:tmpl w:val="2D6E3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B58DF"/>
    <w:multiLevelType w:val="hybridMultilevel"/>
    <w:tmpl w:val="37980F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9747F"/>
    <w:multiLevelType w:val="hybridMultilevel"/>
    <w:tmpl w:val="36781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074284"/>
    <w:multiLevelType w:val="hybridMultilevel"/>
    <w:tmpl w:val="B4603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9"/>
  </w:num>
  <w:num w:numId="12">
    <w:abstractNumId w:val="10"/>
  </w:num>
  <w:num w:numId="13">
    <w:abstractNumId w:val="13"/>
  </w:num>
  <w:num w:numId="14">
    <w:abstractNumId w:val="14"/>
  </w:num>
  <w:num w:numId="15">
    <w:abstractNumId w:val="2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D267F"/>
    <w:rsid w:val="00110C48"/>
    <w:rsid w:val="0015437C"/>
    <w:rsid w:val="001F6FC2"/>
    <w:rsid w:val="002161D7"/>
    <w:rsid w:val="002B123E"/>
    <w:rsid w:val="002E5EBE"/>
    <w:rsid w:val="00344354"/>
    <w:rsid w:val="00360D17"/>
    <w:rsid w:val="003C47B1"/>
    <w:rsid w:val="003F30F2"/>
    <w:rsid w:val="004A14B9"/>
    <w:rsid w:val="004A7EA8"/>
    <w:rsid w:val="004C21DA"/>
    <w:rsid w:val="004C24EF"/>
    <w:rsid w:val="004E4175"/>
    <w:rsid w:val="005165FE"/>
    <w:rsid w:val="00527F30"/>
    <w:rsid w:val="00536D05"/>
    <w:rsid w:val="00576802"/>
    <w:rsid w:val="00581A29"/>
    <w:rsid w:val="0058779F"/>
    <w:rsid w:val="005A5FC8"/>
    <w:rsid w:val="005E0CAA"/>
    <w:rsid w:val="00641834"/>
    <w:rsid w:val="0068441F"/>
    <w:rsid w:val="006A1F40"/>
    <w:rsid w:val="006A3F64"/>
    <w:rsid w:val="006C1208"/>
    <w:rsid w:val="006D28A8"/>
    <w:rsid w:val="007270C3"/>
    <w:rsid w:val="007529BB"/>
    <w:rsid w:val="00792D30"/>
    <w:rsid w:val="00803CA8"/>
    <w:rsid w:val="008275FF"/>
    <w:rsid w:val="008421D5"/>
    <w:rsid w:val="00843156"/>
    <w:rsid w:val="00843BC8"/>
    <w:rsid w:val="00862E75"/>
    <w:rsid w:val="008A3AAC"/>
    <w:rsid w:val="008D19F8"/>
    <w:rsid w:val="00910049"/>
    <w:rsid w:val="009246E5"/>
    <w:rsid w:val="00970EBF"/>
    <w:rsid w:val="00A0539B"/>
    <w:rsid w:val="00A557FE"/>
    <w:rsid w:val="00A74FD1"/>
    <w:rsid w:val="00AF012D"/>
    <w:rsid w:val="00B0784A"/>
    <w:rsid w:val="00B1628B"/>
    <w:rsid w:val="00B7748B"/>
    <w:rsid w:val="00B77DF4"/>
    <w:rsid w:val="00B90FFC"/>
    <w:rsid w:val="00B94CC5"/>
    <w:rsid w:val="00BB135F"/>
    <w:rsid w:val="00BB18C5"/>
    <w:rsid w:val="00BB3ECF"/>
    <w:rsid w:val="00BD5CF3"/>
    <w:rsid w:val="00C65118"/>
    <w:rsid w:val="00C74706"/>
    <w:rsid w:val="00C81AE4"/>
    <w:rsid w:val="00C84504"/>
    <w:rsid w:val="00C87474"/>
    <w:rsid w:val="00CF74F3"/>
    <w:rsid w:val="00D219BB"/>
    <w:rsid w:val="00D525FC"/>
    <w:rsid w:val="00D666EC"/>
    <w:rsid w:val="00DA148D"/>
    <w:rsid w:val="00E60AB7"/>
    <w:rsid w:val="00ED52B6"/>
    <w:rsid w:val="00EE541A"/>
    <w:rsid w:val="00F22E86"/>
    <w:rsid w:val="00F92C59"/>
    <w:rsid w:val="00FB0770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4A84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Conn Elementary 8</cp:lastModifiedBy>
  <cp:revision>3</cp:revision>
  <cp:lastPrinted>2012-12-07T18:16:00Z</cp:lastPrinted>
  <dcterms:created xsi:type="dcterms:W3CDTF">2015-09-29T20:22:00Z</dcterms:created>
  <dcterms:modified xsi:type="dcterms:W3CDTF">2015-09-29T20:23:00Z</dcterms:modified>
</cp:coreProperties>
</file>